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5D997" w14:textId="6F15D925" w:rsidR="00F45886" w:rsidRDefault="000C4C7B" w:rsidP="000C4C7B">
      <w:pPr>
        <w:rPr>
          <w:rFonts w:ascii="Athelas" w:hAnsi="Athelas"/>
          <w:lang w:val="en-US"/>
        </w:rPr>
      </w:pPr>
      <w:r>
        <w:rPr>
          <w:rFonts w:ascii="Athelas" w:hAnsi="Athelas"/>
          <w:lang w:val="en-US"/>
        </w:rPr>
        <w:t>Name:</w:t>
      </w:r>
    </w:p>
    <w:p w14:paraId="343864B1" w14:textId="727BA4B4" w:rsidR="000C4C7B" w:rsidRDefault="000C4C7B" w:rsidP="000C4C7B">
      <w:pPr>
        <w:rPr>
          <w:rFonts w:ascii="Athelas" w:hAnsi="Athelas"/>
          <w:lang w:val="en-US"/>
        </w:rPr>
      </w:pPr>
    </w:p>
    <w:p w14:paraId="0C6A7565" w14:textId="77777777" w:rsidR="000C4C7B" w:rsidRPr="00F45886" w:rsidRDefault="000C4C7B" w:rsidP="000C4C7B">
      <w:pPr>
        <w:rPr>
          <w:rFonts w:ascii="Athelas" w:hAnsi="Athelas"/>
          <w:lang w:val="en-US"/>
        </w:rPr>
      </w:pPr>
    </w:p>
    <w:p w14:paraId="3D410047" w14:textId="2A16B8A0" w:rsidR="00F45886" w:rsidRPr="00F45886" w:rsidRDefault="00F45886" w:rsidP="00F45886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thelas" w:hAnsi="Athelas"/>
        </w:rPr>
      </w:pPr>
      <w:bookmarkStart w:id="0" w:name="_GoBack"/>
      <w:bookmarkEnd w:id="0"/>
      <w:r w:rsidRPr="00F45886">
        <w:rPr>
          <w:rFonts w:ascii="Athelas" w:hAnsi="Athelas"/>
          <w:lang w:val="en-US"/>
        </w:rPr>
        <w:t>Choose one of the objects that you encountered during the Silk Roads activity (you can find them all on the last page of your Silk Roads activity handout).</w:t>
      </w:r>
    </w:p>
    <w:p w14:paraId="01B48474" w14:textId="32204206" w:rsidR="00F45886" w:rsidRPr="00F45886" w:rsidRDefault="00F45886" w:rsidP="00F45886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thelas" w:hAnsi="Athelas"/>
        </w:rPr>
      </w:pPr>
      <w:r w:rsidRPr="00F45886">
        <w:rPr>
          <w:rFonts w:ascii="Athelas" w:hAnsi="Athelas"/>
          <w:lang w:val="en-US"/>
        </w:rPr>
        <w:t>Imagine that you are a merchant on the Silk Road who wants to bring customers to your shop</w:t>
      </w:r>
      <w:r w:rsidR="00C23636">
        <w:rPr>
          <w:rFonts w:ascii="Athelas" w:hAnsi="Athelas"/>
          <w:lang w:val="en-US"/>
        </w:rPr>
        <w:t xml:space="preserve"> and to your city.</w:t>
      </w:r>
    </w:p>
    <w:p w14:paraId="054A15C2" w14:textId="77777777" w:rsidR="00F45886" w:rsidRPr="00F45886" w:rsidRDefault="00F45886" w:rsidP="00F45886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thelas" w:hAnsi="Athelas"/>
        </w:rPr>
      </w:pPr>
      <w:r w:rsidRPr="00F45886">
        <w:rPr>
          <w:rFonts w:ascii="Athelas" w:hAnsi="Athelas"/>
          <w:lang w:val="en-US"/>
        </w:rPr>
        <w:t>Create a flyer for that object that includes the following information:</w:t>
      </w:r>
    </w:p>
    <w:p w14:paraId="06316F20" w14:textId="15236793" w:rsidR="00F45886" w:rsidRPr="00F45886" w:rsidRDefault="00F45886" w:rsidP="00F45886">
      <w:pPr>
        <w:numPr>
          <w:ilvl w:val="1"/>
          <w:numId w:val="1"/>
        </w:numPr>
        <w:tabs>
          <w:tab w:val="num" w:pos="1440"/>
        </w:tabs>
        <w:rPr>
          <w:rFonts w:ascii="Athelas" w:hAnsi="Athelas"/>
        </w:rPr>
      </w:pPr>
      <w:r w:rsidRPr="00F45886">
        <w:rPr>
          <w:rFonts w:ascii="Athelas" w:hAnsi="Athelas"/>
          <w:lang w:val="en-US"/>
        </w:rPr>
        <w:t>A picture of the object</w:t>
      </w:r>
      <w:r w:rsidR="000F57DD">
        <w:rPr>
          <w:rFonts w:ascii="Athelas" w:hAnsi="Athelas"/>
          <w:lang w:val="en-US"/>
        </w:rPr>
        <w:t xml:space="preserve"> – based on the image in the Silk Roads activity handout</w:t>
      </w:r>
    </w:p>
    <w:p w14:paraId="3180D936" w14:textId="4341AFF2" w:rsidR="00F45886" w:rsidRPr="00F45886" w:rsidRDefault="00F45886" w:rsidP="00F45886">
      <w:pPr>
        <w:numPr>
          <w:ilvl w:val="1"/>
          <w:numId w:val="1"/>
        </w:numPr>
        <w:tabs>
          <w:tab w:val="num" w:pos="1440"/>
        </w:tabs>
        <w:rPr>
          <w:rFonts w:ascii="Athelas" w:hAnsi="Athelas"/>
        </w:rPr>
      </w:pPr>
      <w:r w:rsidRPr="00F45886">
        <w:rPr>
          <w:rFonts w:ascii="Athelas" w:hAnsi="Athelas"/>
          <w:lang w:val="en-US"/>
        </w:rPr>
        <w:t>Why this object is valuable</w:t>
      </w:r>
      <w:r w:rsidR="000F57DD">
        <w:rPr>
          <w:rFonts w:ascii="Athelas" w:hAnsi="Athelas"/>
          <w:lang w:val="en-US"/>
        </w:rPr>
        <w:t xml:space="preserve"> – based on the information you gathered in the Silk Roads activity handout</w:t>
      </w:r>
    </w:p>
    <w:p w14:paraId="3719B8D9" w14:textId="771204C1" w:rsidR="00F45886" w:rsidRPr="00F45886" w:rsidRDefault="00F45886" w:rsidP="00F45886">
      <w:pPr>
        <w:numPr>
          <w:ilvl w:val="1"/>
          <w:numId w:val="1"/>
        </w:numPr>
        <w:tabs>
          <w:tab w:val="num" w:pos="1440"/>
        </w:tabs>
        <w:rPr>
          <w:rFonts w:ascii="Athelas" w:hAnsi="Athelas"/>
        </w:rPr>
      </w:pPr>
      <w:r w:rsidRPr="00F45886">
        <w:rPr>
          <w:rFonts w:ascii="Athelas" w:hAnsi="Athelas"/>
          <w:lang w:val="en-US"/>
        </w:rPr>
        <w:t>How this object relates to cultural exchange</w:t>
      </w:r>
      <w:r w:rsidR="000F57DD">
        <w:rPr>
          <w:rFonts w:ascii="Athelas" w:hAnsi="Athelas"/>
          <w:lang w:val="en-US"/>
        </w:rPr>
        <w:t xml:space="preserve"> – based on the information </w:t>
      </w:r>
      <w:r w:rsidR="00C23636">
        <w:rPr>
          <w:rFonts w:ascii="Athelas" w:hAnsi="Athelas"/>
          <w:lang w:val="en-US"/>
        </w:rPr>
        <w:t xml:space="preserve">you gathered </w:t>
      </w:r>
      <w:r w:rsidR="000F57DD">
        <w:rPr>
          <w:rFonts w:ascii="Athelas" w:hAnsi="Athelas"/>
          <w:lang w:val="en-US"/>
        </w:rPr>
        <w:t>in the Silk Roads activity handout</w:t>
      </w:r>
    </w:p>
    <w:p w14:paraId="70D533AC" w14:textId="56D4E6A4" w:rsidR="00F45886" w:rsidRPr="00F45886" w:rsidRDefault="00B06E74" w:rsidP="00F45886">
      <w:pPr>
        <w:numPr>
          <w:ilvl w:val="1"/>
          <w:numId w:val="1"/>
        </w:numPr>
        <w:tabs>
          <w:tab w:val="num" w:pos="1440"/>
        </w:tabs>
        <w:rPr>
          <w:rFonts w:ascii="Athelas" w:hAnsi="Athelas"/>
        </w:rPr>
      </w:pPr>
      <w:r>
        <w:rPr>
          <w:rFonts w:ascii="Athelas" w:hAnsi="Athelas"/>
        </w:rPr>
        <w:t xml:space="preserve">Why customers should come to your city </w:t>
      </w:r>
      <w:r w:rsidR="000F57DD">
        <w:rPr>
          <w:rFonts w:ascii="Athelas" w:hAnsi="Athelas"/>
        </w:rPr>
        <w:t>– based on our discussions on the short- and long-term consequences of the Mongol Empire</w:t>
      </w:r>
    </w:p>
    <w:p w14:paraId="1A738F40" w14:textId="25BBC2F5" w:rsidR="00F45886" w:rsidRDefault="00F45886" w:rsidP="00F45886">
      <w:pPr>
        <w:rPr>
          <w:rFonts w:ascii="Athelas" w:hAnsi="Athelas"/>
          <w:lang w:val="en-US"/>
        </w:rPr>
      </w:pPr>
    </w:p>
    <w:p w14:paraId="2F32F99C" w14:textId="519EAFE3" w:rsidR="000C4C7B" w:rsidRDefault="000C4C7B" w:rsidP="00F45886">
      <w:pPr>
        <w:rPr>
          <w:rFonts w:ascii="Athelas" w:hAnsi="Athelas"/>
          <w:lang w:val="en-US"/>
        </w:rPr>
      </w:pPr>
    </w:p>
    <w:p w14:paraId="4FCE659D" w14:textId="3C1D232F" w:rsidR="000C4C7B" w:rsidRDefault="000C4C7B" w:rsidP="00F45886">
      <w:pPr>
        <w:rPr>
          <w:rFonts w:ascii="Athelas" w:hAnsi="Athelas"/>
          <w:lang w:val="en-US"/>
        </w:rPr>
      </w:pPr>
    </w:p>
    <w:p w14:paraId="44DB922C" w14:textId="77777777" w:rsidR="000C4C7B" w:rsidRDefault="000C4C7B" w:rsidP="00F45886">
      <w:pPr>
        <w:rPr>
          <w:rFonts w:ascii="Athelas" w:hAnsi="Athelas"/>
          <w:lang w:val="en-US"/>
        </w:rPr>
      </w:pPr>
    </w:p>
    <w:tbl>
      <w:tblPr>
        <w:tblStyle w:val="GridTable6Colorful"/>
        <w:tblW w:w="9745" w:type="dxa"/>
        <w:tblLook w:val="04A0" w:firstRow="1" w:lastRow="0" w:firstColumn="1" w:lastColumn="0" w:noHBand="0" w:noVBand="1"/>
      </w:tblPr>
      <w:tblGrid>
        <w:gridCol w:w="4673"/>
        <w:gridCol w:w="1249"/>
        <w:gridCol w:w="1376"/>
        <w:gridCol w:w="1196"/>
        <w:gridCol w:w="1251"/>
      </w:tblGrid>
      <w:tr w:rsidR="000C4C7B" w14:paraId="7D8235CD" w14:textId="77777777" w:rsidTr="00B412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7015B47" w14:textId="77777777" w:rsidR="000C4C7B" w:rsidRPr="00001DBB" w:rsidRDefault="000C4C7B" w:rsidP="00B412DF">
            <w:pPr>
              <w:jc w:val="center"/>
              <w:rPr>
                <w:rFonts w:ascii="Athelas" w:hAnsi="Athelas"/>
                <w:b w:val="0"/>
                <w:bCs w:val="0"/>
                <w:lang w:val="en-US"/>
              </w:rPr>
            </w:pPr>
            <w:r w:rsidRPr="00001DBB">
              <w:rPr>
                <w:rFonts w:ascii="Athelas" w:hAnsi="Athelas"/>
                <w:b w:val="0"/>
                <w:bCs w:val="0"/>
                <w:lang w:val="en-US"/>
              </w:rPr>
              <w:t>Criteria</w:t>
            </w:r>
          </w:p>
        </w:tc>
        <w:tc>
          <w:tcPr>
            <w:tcW w:w="1249" w:type="dxa"/>
          </w:tcPr>
          <w:p w14:paraId="5A175662" w14:textId="77777777" w:rsidR="000C4C7B" w:rsidRPr="00001DBB" w:rsidRDefault="000C4C7B" w:rsidP="00B412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thelas" w:hAnsi="Athelas"/>
                <w:b w:val="0"/>
                <w:bCs w:val="0"/>
                <w:lang w:val="en-US"/>
              </w:rPr>
            </w:pPr>
            <w:r w:rsidRPr="00001DBB">
              <w:rPr>
                <w:rFonts w:ascii="Athelas" w:hAnsi="Athelas"/>
                <w:b w:val="0"/>
                <w:bCs w:val="0"/>
                <w:lang w:val="en-US"/>
              </w:rPr>
              <w:t>Emerging</w:t>
            </w:r>
          </w:p>
        </w:tc>
        <w:tc>
          <w:tcPr>
            <w:tcW w:w="1376" w:type="dxa"/>
          </w:tcPr>
          <w:p w14:paraId="4C59D228" w14:textId="77777777" w:rsidR="000C4C7B" w:rsidRPr="00001DBB" w:rsidRDefault="000C4C7B" w:rsidP="00B412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thelas" w:hAnsi="Athelas"/>
                <w:b w:val="0"/>
                <w:bCs w:val="0"/>
                <w:lang w:val="en-US"/>
              </w:rPr>
            </w:pPr>
            <w:r w:rsidRPr="00001DBB">
              <w:rPr>
                <w:rFonts w:ascii="Athelas" w:hAnsi="Athelas"/>
                <w:b w:val="0"/>
                <w:bCs w:val="0"/>
                <w:lang w:val="en-US"/>
              </w:rPr>
              <w:t>Developing</w:t>
            </w:r>
          </w:p>
        </w:tc>
        <w:tc>
          <w:tcPr>
            <w:tcW w:w="1196" w:type="dxa"/>
          </w:tcPr>
          <w:p w14:paraId="2CE0193B" w14:textId="77777777" w:rsidR="000C4C7B" w:rsidRPr="00001DBB" w:rsidRDefault="000C4C7B" w:rsidP="00B412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thelas" w:hAnsi="Athelas"/>
                <w:b w:val="0"/>
                <w:bCs w:val="0"/>
                <w:lang w:val="en-US"/>
              </w:rPr>
            </w:pPr>
            <w:r w:rsidRPr="00001DBB">
              <w:rPr>
                <w:rFonts w:ascii="Athelas" w:hAnsi="Athelas"/>
                <w:b w:val="0"/>
                <w:bCs w:val="0"/>
                <w:lang w:val="en-US"/>
              </w:rPr>
              <w:t>Proficient</w:t>
            </w:r>
          </w:p>
        </w:tc>
        <w:tc>
          <w:tcPr>
            <w:tcW w:w="1251" w:type="dxa"/>
          </w:tcPr>
          <w:p w14:paraId="2C34B7F6" w14:textId="77777777" w:rsidR="000C4C7B" w:rsidRPr="00001DBB" w:rsidRDefault="000C4C7B" w:rsidP="00B412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thelas" w:hAnsi="Athelas"/>
                <w:b w:val="0"/>
                <w:bCs w:val="0"/>
                <w:lang w:val="en-US"/>
              </w:rPr>
            </w:pPr>
            <w:r w:rsidRPr="00001DBB">
              <w:rPr>
                <w:rFonts w:ascii="Athelas" w:hAnsi="Athelas"/>
                <w:b w:val="0"/>
                <w:bCs w:val="0"/>
                <w:lang w:val="en-US"/>
              </w:rPr>
              <w:t>Extending</w:t>
            </w:r>
          </w:p>
        </w:tc>
      </w:tr>
      <w:tr w:rsidR="000C4C7B" w14:paraId="7CA2E2A2" w14:textId="77777777" w:rsidTr="00B41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756E6B9" w14:textId="77777777" w:rsidR="000C4C7B" w:rsidRDefault="000C4C7B" w:rsidP="00B412DF">
            <w:pPr>
              <w:rPr>
                <w:rFonts w:ascii="Athelas" w:hAnsi="Athelas"/>
                <w:b w:val="0"/>
                <w:bCs w:val="0"/>
                <w:color w:val="FFFFFF" w:themeColor="background1"/>
                <w:lang w:val="en-US"/>
              </w:rPr>
            </w:pPr>
            <w:r>
              <w:rPr>
                <w:rFonts w:ascii="Athelas" w:hAnsi="Athelas"/>
                <w:lang w:val="en-US"/>
              </w:rPr>
              <w:t>Evidence and Interpretation</w:t>
            </w:r>
          </w:p>
          <w:p w14:paraId="2BDDF464" w14:textId="77777777" w:rsidR="000C4C7B" w:rsidRPr="00001DBB" w:rsidRDefault="000C4C7B" w:rsidP="00B412DF">
            <w:pPr>
              <w:pStyle w:val="ListParagraph"/>
              <w:numPr>
                <w:ilvl w:val="0"/>
                <w:numId w:val="2"/>
              </w:numPr>
              <w:rPr>
                <w:rFonts w:ascii="Athelas" w:hAnsi="Athelas"/>
                <w:b w:val="0"/>
                <w:bCs w:val="0"/>
                <w:lang w:val="en-US"/>
              </w:rPr>
            </w:pPr>
            <w:r w:rsidRPr="00001DBB">
              <w:rPr>
                <w:rFonts w:ascii="Athelas" w:hAnsi="Athelas"/>
                <w:b w:val="0"/>
                <w:bCs w:val="0"/>
                <w:lang w:val="en-US"/>
              </w:rPr>
              <w:t>Considers the context in which the object was created</w:t>
            </w:r>
            <w:r>
              <w:rPr>
                <w:rFonts w:ascii="Athelas" w:hAnsi="Athelas"/>
                <w:b w:val="0"/>
                <w:bCs w:val="0"/>
                <w:lang w:val="en-US"/>
              </w:rPr>
              <w:t xml:space="preserve"> (can provide detailed information about the object)</w:t>
            </w:r>
          </w:p>
        </w:tc>
        <w:tc>
          <w:tcPr>
            <w:tcW w:w="1249" w:type="dxa"/>
          </w:tcPr>
          <w:p w14:paraId="7CF5681B" w14:textId="77777777" w:rsidR="000C4C7B" w:rsidRDefault="000C4C7B" w:rsidP="00B41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" w:hAnsi="Athelas"/>
                <w:lang w:val="en-US"/>
              </w:rPr>
            </w:pPr>
          </w:p>
        </w:tc>
        <w:tc>
          <w:tcPr>
            <w:tcW w:w="1376" w:type="dxa"/>
          </w:tcPr>
          <w:p w14:paraId="6DA7D475" w14:textId="77777777" w:rsidR="000C4C7B" w:rsidRDefault="000C4C7B" w:rsidP="00B41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" w:hAnsi="Athelas"/>
                <w:lang w:val="en-US"/>
              </w:rPr>
            </w:pPr>
          </w:p>
        </w:tc>
        <w:tc>
          <w:tcPr>
            <w:tcW w:w="1196" w:type="dxa"/>
          </w:tcPr>
          <w:p w14:paraId="5A8E880F" w14:textId="77777777" w:rsidR="000C4C7B" w:rsidRDefault="000C4C7B" w:rsidP="00B41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" w:hAnsi="Athelas"/>
                <w:lang w:val="en-US"/>
              </w:rPr>
            </w:pPr>
          </w:p>
        </w:tc>
        <w:tc>
          <w:tcPr>
            <w:tcW w:w="1251" w:type="dxa"/>
          </w:tcPr>
          <w:p w14:paraId="29069585" w14:textId="77777777" w:rsidR="000C4C7B" w:rsidRDefault="000C4C7B" w:rsidP="00B41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" w:hAnsi="Athelas"/>
                <w:lang w:val="en-US"/>
              </w:rPr>
            </w:pPr>
          </w:p>
        </w:tc>
      </w:tr>
      <w:tr w:rsidR="000C4C7B" w14:paraId="09998E2E" w14:textId="77777777" w:rsidTr="00B412DF">
        <w:trPr>
          <w:trHeight w:val="1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FDD6075" w14:textId="77777777" w:rsidR="000C4C7B" w:rsidRDefault="000C4C7B" w:rsidP="00B412DF">
            <w:pPr>
              <w:rPr>
                <w:rFonts w:ascii="Athelas" w:hAnsi="Athelas"/>
                <w:b w:val="0"/>
                <w:bCs w:val="0"/>
                <w:lang w:val="en-US"/>
              </w:rPr>
            </w:pPr>
            <w:r>
              <w:rPr>
                <w:rFonts w:ascii="Athelas" w:hAnsi="Athelas"/>
                <w:lang w:val="en-US"/>
              </w:rPr>
              <w:t>Analysis</w:t>
            </w:r>
          </w:p>
          <w:p w14:paraId="3ACA28DE" w14:textId="77777777" w:rsidR="000C4C7B" w:rsidRPr="00001DBB" w:rsidRDefault="000C4C7B" w:rsidP="00B412DF">
            <w:pPr>
              <w:pStyle w:val="ListParagraph"/>
              <w:numPr>
                <w:ilvl w:val="0"/>
                <w:numId w:val="2"/>
              </w:numPr>
              <w:rPr>
                <w:rFonts w:ascii="Athelas" w:hAnsi="Athelas"/>
                <w:lang w:val="en-US"/>
              </w:rPr>
            </w:pPr>
            <w:r>
              <w:rPr>
                <w:rFonts w:ascii="Athelas" w:hAnsi="Athelas"/>
                <w:b w:val="0"/>
                <w:bCs w:val="0"/>
                <w:lang w:val="en-US"/>
              </w:rPr>
              <w:t>Argues why the object and the city should be considered significant (can explain the positive short- and long-term consequences of travelling to the city and purchasing the object)</w:t>
            </w:r>
          </w:p>
        </w:tc>
        <w:tc>
          <w:tcPr>
            <w:tcW w:w="1249" w:type="dxa"/>
          </w:tcPr>
          <w:p w14:paraId="788EA79C" w14:textId="77777777" w:rsidR="000C4C7B" w:rsidRDefault="000C4C7B" w:rsidP="00B41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" w:hAnsi="Athelas"/>
                <w:lang w:val="en-US"/>
              </w:rPr>
            </w:pPr>
          </w:p>
        </w:tc>
        <w:tc>
          <w:tcPr>
            <w:tcW w:w="1376" w:type="dxa"/>
          </w:tcPr>
          <w:p w14:paraId="13C0F925" w14:textId="77777777" w:rsidR="000C4C7B" w:rsidRDefault="000C4C7B" w:rsidP="00B41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" w:hAnsi="Athelas"/>
                <w:lang w:val="en-US"/>
              </w:rPr>
            </w:pPr>
          </w:p>
        </w:tc>
        <w:tc>
          <w:tcPr>
            <w:tcW w:w="1196" w:type="dxa"/>
          </w:tcPr>
          <w:p w14:paraId="6D22C273" w14:textId="77777777" w:rsidR="000C4C7B" w:rsidRDefault="000C4C7B" w:rsidP="00B41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" w:hAnsi="Athelas"/>
                <w:lang w:val="en-US"/>
              </w:rPr>
            </w:pPr>
          </w:p>
        </w:tc>
        <w:tc>
          <w:tcPr>
            <w:tcW w:w="1251" w:type="dxa"/>
          </w:tcPr>
          <w:p w14:paraId="698AB6F4" w14:textId="77777777" w:rsidR="000C4C7B" w:rsidRDefault="000C4C7B" w:rsidP="00B41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" w:hAnsi="Athelas"/>
                <w:lang w:val="en-US"/>
              </w:rPr>
            </w:pPr>
          </w:p>
        </w:tc>
      </w:tr>
      <w:tr w:rsidR="000C4C7B" w14:paraId="3DCDAABA" w14:textId="77777777" w:rsidTr="00B41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2F01E86" w14:textId="77777777" w:rsidR="000C4C7B" w:rsidRDefault="000C4C7B" w:rsidP="00B412DF">
            <w:pPr>
              <w:rPr>
                <w:rFonts w:ascii="Athelas" w:hAnsi="Athelas"/>
                <w:b w:val="0"/>
                <w:bCs w:val="0"/>
                <w:lang w:val="en-US"/>
              </w:rPr>
            </w:pPr>
            <w:r>
              <w:rPr>
                <w:rFonts w:ascii="Athelas" w:hAnsi="Athelas"/>
                <w:lang w:val="en-US"/>
              </w:rPr>
              <w:t>Communication and Justification</w:t>
            </w:r>
          </w:p>
          <w:p w14:paraId="30CFF424" w14:textId="77777777" w:rsidR="000C4C7B" w:rsidRPr="00001DBB" w:rsidRDefault="000C4C7B" w:rsidP="00B412DF">
            <w:pPr>
              <w:pStyle w:val="ListParagraph"/>
              <w:numPr>
                <w:ilvl w:val="0"/>
                <w:numId w:val="2"/>
              </w:numPr>
              <w:rPr>
                <w:rFonts w:ascii="Athelas" w:hAnsi="Athelas"/>
                <w:lang w:val="en-US"/>
              </w:rPr>
            </w:pPr>
            <w:r>
              <w:rPr>
                <w:rFonts w:ascii="Athelas" w:hAnsi="Athelas"/>
                <w:b w:val="0"/>
                <w:bCs w:val="0"/>
                <w:lang w:val="en-US"/>
              </w:rPr>
              <w:t xml:space="preserve">Communicate using the most appropriate or effective form, using image, text, and media (flyer is creative, </w:t>
            </w:r>
            <w:proofErr w:type="spellStart"/>
            <w:r>
              <w:rPr>
                <w:rFonts w:ascii="Athelas" w:hAnsi="Athelas"/>
                <w:b w:val="0"/>
                <w:bCs w:val="0"/>
                <w:lang w:val="en-US"/>
              </w:rPr>
              <w:t>colourful</w:t>
            </w:r>
            <w:proofErr w:type="spellEnd"/>
            <w:r>
              <w:rPr>
                <w:rFonts w:ascii="Athelas" w:hAnsi="Athelas"/>
                <w:b w:val="0"/>
                <w:bCs w:val="0"/>
                <w:lang w:val="en-US"/>
              </w:rPr>
              <w:t>, and easy to read)</w:t>
            </w:r>
          </w:p>
        </w:tc>
        <w:tc>
          <w:tcPr>
            <w:tcW w:w="1249" w:type="dxa"/>
          </w:tcPr>
          <w:p w14:paraId="34D5CD6A" w14:textId="77777777" w:rsidR="000C4C7B" w:rsidRDefault="000C4C7B" w:rsidP="00B41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" w:hAnsi="Athelas"/>
                <w:lang w:val="en-US"/>
              </w:rPr>
            </w:pPr>
          </w:p>
        </w:tc>
        <w:tc>
          <w:tcPr>
            <w:tcW w:w="1376" w:type="dxa"/>
          </w:tcPr>
          <w:p w14:paraId="0936282A" w14:textId="77777777" w:rsidR="000C4C7B" w:rsidRDefault="000C4C7B" w:rsidP="00B41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" w:hAnsi="Athelas"/>
                <w:lang w:val="en-US"/>
              </w:rPr>
            </w:pPr>
          </w:p>
        </w:tc>
        <w:tc>
          <w:tcPr>
            <w:tcW w:w="1196" w:type="dxa"/>
          </w:tcPr>
          <w:p w14:paraId="7DAF7FC3" w14:textId="77777777" w:rsidR="000C4C7B" w:rsidRDefault="000C4C7B" w:rsidP="00B41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" w:hAnsi="Athelas"/>
                <w:lang w:val="en-US"/>
              </w:rPr>
            </w:pPr>
          </w:p>
        </w:tc>
        <w:tc>
          <w:tcPr>
            <w:tcW w:w="1251" w:type="dxa"/>
          </w:tcPr>
          <w:p w14:paraId="50C557FF" w14:textId="77777777" w:rsidR="000C4C7B" w:rsidRDefault="000C4C7B" w:rsidP="00B41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" w:hAnsi="Athelas"/>
                <w:lang w:val="en-US"/>
              </w:rPr>
            </w:pPr>
          </w:p>
        </w:tc>
      </w:tr>
    </w:tbl>
    <w:p w14:paraId="203E8AD6" w14:textId="77777777" w:rsidR="000C4C7B" w:rsidRDefault="000C4C7B">
      <w:pPr>
        <w:rPr>
          <w:rFonts w:ascii="Athelas" w:hAnsi="Athelas"/>
          <w:lang w:val="en-US"/>
        </w:rPr>
      </w:pPr>
      <w:r>
        <w:rPr>
          <w:rFonts w:ascii="Athelas" w:hAnsi="Athelas"/>
          <w:lang w:val="en-US"/>
        </w:rPr>
        <w:br w:type="page"/>
      </w:r>
    </w:p>
    <w:p w14:paraId="5DAF9EC4" w14:textId="449B98B7" w:rsidR="00B06E74" w:rsidRDefault="00B06E74" w:rsidP="00F45886">
      <w:pPr>
        <w:rPr>
          <w:rFonts w:ascii="Athelas" w:hAnsi="Athelas"/>
          <w:lang w:val="en-US"/>
        </w:rPr>
      </w:pPr>
      <w:r>
        <w:rPr>
          <w:rFonts w:ascii="Athelas" w:hAnsi="Athelas"/>
          <w:lang w:val="en-US"/>
        </w:rPr>
        <w:lastRenderedPageBreak/>
        <w:t>Use this space for planning:</w:t>
      </w:r>
    </w:p>
    <w:p w14:paraId="1A5BC90D" w14:textId="75A9FF06" w:rsidR="00B06E74" w:rsidRDefault="00B06E74" w:rsidP="00F45886">
      <w:pPr>
        <w:rPr>
          <w:rFonts w:ascii="Athelas" w:hAnsi="Athelas"/>
          <w:lang w:val="en-US"/>
        </w:rPr>
      </w:pPr>
      <w:r>
        <w:rPr>
          <w:rFonts w:ascii="Athelas" w:hAnsi="Athela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96F76" wp14:editId="60953180">
                <wp:simplePos x="0" y="0"/>
                <wp:positionH relativeFrom="column">
                  <wp:posOffset>-25400</wp:posOffset>
                </wp:positionH>
                <wp:positionV relativeFrom="paragraph">
                  <wp:posOffset>199390</wp:posOffset>
                </wp:positionV>
                <wp:extent cx="6070600" cy="6426200"/>
                <wp:effectExtent l="12700" t="1270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64262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82780" id="Rectangle 1" o:spid="_x0000_s1026" style="position:absolute;margin-left:-2pt;margin-top:15.7pt;width:478pt;height:50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" filled="f" strokecolor="#1f3763 [1604]" strokeweight="3pt"/>
            </w:pict>
          </mc:Fallback>
        </mc:AlternateContent>
      </w:r>
    </w:p>
    <w:p w14:paraId="440310D3" w14:textId="372F1EC2" w:rsidR="00B06E74" w:rsidRPr="00F45886" w:rsidRDefault="00B06E74" w:rsidP="00F45886">
      <w:pPr>
        <w:rPr>
          <w:rFonts w:ascii="Athelas" w:hAnsi="Athelas"/>
          <w:lang w:val="en-US"/>
        </w:rPr>
      </w:pPr>
    </w:p>
    <w:sectPr w:rsidR="00B06E74" w:rsidRPr="00F45886" w:rsidSect="00747C4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AC786" w14:textId="77777777" w:rsidR="0085750D" w:rsidRDefault="0085750D" w:rsidP="00F45886">
      <w:r>
        <w:separator/>
      </w:r>
    </w:p>
  </w:endnote>
  <w:endnote w:type="continuationSeparator" w:id="0">
    <w:p w14:paraId="492C497A" w14:textId="77777777" w:rsidR="0085750D" w:rsidRDefault="0085750D" w:rsidP="00F4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D88F4" w14:textId="77777777" w:rsidR="0085750D" w:rsidRDefault="0085750D" w:rsidP="00F45886">
      <w:r>
        <w:separator/>
      </w:r>
    </w:p>
  </w:footnote>
  <w:footnote w:type="continuationSeparator" w:id="0">
    <w:p w14:paraId="76A7A438" w14:textId="77777777" w:rsidR="0085750D" w:rsidRDefault="0085750D" w:rsidP="00F45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B7494" w14:textId="39C798ED" w:rsidR="00F45886" w:rsidRPr="00C23636" w:rsidRDefault="00F45886" w:rsidP="00F45886">
    <w:pPr>
      <w:jc w:val="center"/>
      <w:rPr>
        <w:rFonts w:ascii="Athelas" w:hAnsi="Athelas"/>
        <w:b/>
        <w:bCs/>
        <w:lang w:val="en-US"/>
      </w:rPr>
    </w:pPr>
    <w:r w:rsidRPr="00C23636">
      <w:rPr>
        <w:rFonts w:ascii="Athelas" w:hAnsi="Athelas"/>
        <w:b/>
        <w:bCs/>
        <w:lang w:val="en-US"/>
      </w:rPr>
      <w:t>Silk Roads Flyer 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04204"/>
    <w:multiLevelType w:val="hybridMultilevel"/>
    <w:tmpl w:val="C6BE2454"/>
    <w:lvl w:ilvl="0" w:tplc="9C24912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1E711B"/>
    <w:multiLevelType w:val="hybridMultilevel"/>
    <w:tmpl w:val="CD3C2422"/>
    <w:lvl w:ilvl="0" w:tplc="A37C4F94">
      <w:start w:val="1"/>
      <w:numFmt w:val="bullet"/>
      <w:lvlText w:val="±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B70E828">
      <w:numFmt w:val="bullet"/>
      <w:lvlText w:val="°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484ABA0" w:tentative="1">
      <w:start w:val="1"/>
      <w:numFmt w:val="bullet"/>
      <w:lvlText w:val="±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53215B6" w:tentative="1">
      <w:start w:val="1"/>
      <w:numFmt w:val="bullet"/>
      <w:lvlText w:val="±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5EE01E36" w:tentative="1">
      <w:start w:val="1"/>
      <w:numFmt w:val="bullet"/>
      <w:lvlText w:val="±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63CE6D8A" w:tentative="1">
      <w:start w:val="1"/>
      <w:numFmt w:val="bullet"/>
      <w:lvlText w:val="±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D18A466" w:tentative="1">
      <w:start w:val="1"/>
      <w:numFmt w:val="bullet"/>
      <w:lvlText w:val="±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56E9B34" w:tentative="1">
      <w:start w:val="1"/>
      <w:numFmt w:val="bullet"/>
      <w:lvlText w:val="±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ABC1790" w:tentative="1">
      <w:start w:val="1"/>
      <w:numFmt w:val="bullet"/>
      <w:lvlText w:val="±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86"/>
    <w:rsid w:val="00001DBB"/>
    <w:rsid w:val="000C4C7B"/>
    <w:rsid w:val="000F57DD"/>
    <w:rsid w:val="00747C4D"/>
    <w:rsid w:val="00803686"/>
    <w:rsid w:val="0085750D"/>
    <w:rsid w:val="00B06E74"/>
    <w:rsid w:val="00B26649"/>
    <w:rsid w:val="00C23636"/>
    <w:rsid w:val="00F4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8870"/>
  <w15:chartTrackingRefBased/>
  <w15:docId w15:val="{8BC96701-00CC-E34E-B3C5-05164958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886"/>
  </w:style>
  <w:style w:type="paragraph" w:styleId="Footer">
    <w:name w:val="footer"/>
    <w:basedOn w:val="Normal"/>
    <w:link w:val="FooterChar"/>
    <w:uiPriority w:val="99"/>
    <w:unhideWhenUsed/>
    <w:rsid w:val="00F45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886"/>
  </w:style>
  <w:style w:type="table" w:styleId="TableGrid">
    <w:name w:val="Table Grid"/>
    <w:basedOn w:val="TableNormal"/>
    <w:uiPriority w:val="39"/>
    <w:rsid w:val="00001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001DBB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001DB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001D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7Colorful-Accent3">
    <w:name w:val="List Table 7 Colorful Accent 3"/>
    <w:basedOn w:val="TableNormal"/>
    <w:uiPriority w:val="52"/>
    <w:rsid w:val="00001DBB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3">
    <w:name w:val="List Table 6 Colorful Accent 3"/>
    <w:basedOn w:val="TableNormal"/>
    <w:uiPriority w:val="51"/>
    <w:rsid w:val="00001DB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001DB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001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5369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980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99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604">
          <w:marLeft w:val="1138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948">
          <w:marLeft w:val="1138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953">
          <w:marLeft w:val="1138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950">
          <w:marLeft w:val="1138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Prasad</dc:creator>
  <cp:keywords/>
  <dc:description/>
  <cp:lastModifiedBy>Sharlene Prasad</cp:lastModifiedBy>
  <cp:revision>2</cp:revision>
  <cp:lastPrinted>2020-02-03T18:12:00Z</cp:lastPrinted>
  <dcterms:created xsi:type="dcterms:W3CDTF">2020-02-03T00:15:00Z</dcterms:created>
  <dcterms:modified xsi:type="dcterms:W3CDTF">2020-02-03T23:06:00Z</dcterms:modified>
</cp:coreProperties>
</file>